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86" w:rsidRPr="002032DC" w:rsidRDefault="00A80486" w:rsidP="00A80486">
      <w:pPr>
        <w:jc w:val="both"/>
        <w:rPr>
          <w:rFonts w:cstheme="minorHAnsi"/>
          <w:b/>
        </w:rPr>
      </w:pPr>
      <w:r w:rsidRPr="002032DC">
        <w:rPr>
          <w:rFonts w:cstheme="minorHAnsi"/>
          <w:b/>
        </w:rPr>
        <w:t xml:space="preserve">ORTAOKULA GEÇİŞTE NELER </w:t>
      </w:r>
      <w:proofErr w:type="gramStart"/>
      <w:r w:rsidRPr="002032DC">
        <w:rPr>
          <w:rFonts w:cstheme="minorHAnsi"/>
          <w:b/>
        </w:rPr>
        <w:t>OLUYOR ?</w:t>
      </w:r>
      <w:proofErr w:type="gramEnd"/>
    </w:p>
    <w:p w:rsidR="00D2006F" w:rsidRPr="00535FA2" w:rsidRDefault="00D2006F" w:rsidP="00D2006F">
      <w:pPr>
        <w:jc w:val="both"/>
        <w:rPr>
          <w:rFonts w:cstheme="minorHAnsi"/>
        </w:rPr>
      </w:pPr>
      <w:r w:rsidRPr="00535FA2">
        <w:rPr>
          <w:rFonts w:cstheme="minorHAnsi"/>
        </w:rPr>
        <w:t>Çocuğunuzun artık tek öğretmeni değil, birçok öğretmeni vardır. Çocuğunuz farklı dersler ve farklı öğretmenlere uyum sağlamakta güçlük çekebilir. Bu durum geçicidir ve normaldir. Ortaokula başlarken kaygılı olan çocuğunuzun sizinle kaygılarını paylaşması ve onu dinlemeniz önemlidir. Çocuğunuzun kaygılarını gidermek için ortaokulla ilgili ona bilgi verip konuşmanız önemlidir. Ergenlik döneminde akran ilişkileri ön plandadır. Çocuğunuzun arkadaşlık ilişkilerini destekleyiniz. Çocuğunuzun yakın arkadaşlarını sizler de tanıyınız. Çocuğunuzun zaman zaman derse olan ilgisi azalabilir. Bu süreçte ders çalışmanın önemi hatırlatılmalı ve ihtiyaç duyduğu konularda gerekli desteği sağlamalısınız. Her sınıfın bir rehber öğretmeni vardır. Çocuğunuzun gelişimini takip etmek için sınıf rehber öğretmeniyle iletişimde olabilirsiniz. Çocuğunuzun okula istekli olması için okulun olumlu yönleriyle ilgili konuşmanız önemlidir.</w:t>
      </w:r>
    </w:p>
    <w:p w:rsidR="00D2006F" w:rsidRPr="00423D00" w:rsidRDefault="00D2006F" w:rsidP="00D2006F">
      <w:pPr>
        <w:rPr>
          <w:rFonts w:cstheme="minorHAnsi"/>
        </w:rPr>
      </w:pPr>
      <w:r w:rsidRPr="00535FA2">
        <w:rPr>
          <w:rFonts w:cstheme="minorHAnsi"/>
        </w:rPr>
        <w:t>Çocuğunuzun düşüncelerine açık olun ve yargılamadan dinleyin. Çocuğunuzun duygusal olarak kendini ifade etmesine izin verin. Çocuğunuzun sosyal faaliyetlere katılımını destekleyiniz. Çevrenizdeki sosyal imkânları araştırınız. Çocuğunuzun ilgi alanları değişebilir</w:t>
      </w:r>
      <w:r w:rsidR="00DC0B54">
        <w:rPr>
          <w:rFonts w:cstheme="minorHAnsi"/>
        </w:rPr>
        <w:t>.</w:t>
      </w:r>
    </w:p>
    <w:p w:rsidR="007017F3" w:rsidRPr="00535FA2" w:rsidRDefault="007017F3" w:rsidP="007017F3">
      <w:pPr>
        <w:jc w:val="both"/>
        <w:rPr>
          <w:rFonts w:cstheme="minorHAnsi"/>
          <w:b/>
          <w:bCs/>
          <w:shd w:val="clear" w:color="auto" w:fill="FFFFFF"/>
        </w:rPr>
      </w:pPr>
      <w:r w:rsidRPr="00535FA2">
        <w:rPr>
          <w:rFonts w:cstheme="minorHAnsi"/>
          <w:b/>
          <w:bCs/>
          <w:shd w:val="clear" w:color="auto" w:fill="FFFFFF"/>
        </w:rPr>
        <w:t xml:space="preserve">Rehberlik ve </w:t>
      </w:r>
      <w:r w:rsidR="002032DC">
        <w:rPr>
          <w:rFonts w:cstheme="minorHAnsi"/>
          <w:b/>
          <w:bCs/>
          <w:shd w:val="clear" w:color="auto" w:fill="FFFFFF"/>
        </w:rPr>
        <w:t>P</w:t>
      </w:r>
      <w:r w:rsidRPr="00535FA2">
        <w:rPr>
          <w:rFonts w:cstheme="minorHAnsi"/>
          <w:b/>
          <w:bCs/>
          <w:shd w:val="clear" w:color="auto" w:fill="FFFFFF"/>
        </w:rPr>
        <w:t>sikolojik Danışmanlık Servisleri bu dönemde daha</w:t>
      </w:r>
      <w:r w:rsidR="00FA74B1">
        <w:rPr>
          <w:rFonts w:cstheme="minorHAnsi"/>
          <w:b/>
          <w:bCs/>
          <w:shd w:val="clear" w:color="auto" w:fill="FFFFFF"/>
        </w:rPr>
        <w:t xml:space="preserve"> </w:t>
      </w:r>
      <w:r w:rsidRPr="00535FA2">
        <w:rPr>
          <w:rFonts w:cstheme="minorHAnsi"/>
          <w:b/>
          <w:bCs/>
          <w:shd w:val="clear" w:color="auto" w:fill="FFFFFF"/>
        </w:rPr>
        <w:t>da önemli hale gelmektedir.</w:t>
      </w:r>
    </w:p>
    <w:p w:rsidR="007017F3" w:rsidRPr="00535FA2" w:rsidRDefault="007017F3" w:rsidP="007017F3">
      <w:pPr>
        <w:jc w:val="both"/>
        <w:rPr>
          <w:rFonts w:cstheme="minorHAnsi"/>
          <w:b/>
          <w:bCs/>
          <w:shd w:val="clear" w:color="auto" w:fill="FFFFFF"/>
        </w:rPr>
      </w:pPr>
    </w:p>
    <w:p w:rsidR="003432E3" w:rsidRPr="00535FA2" w:rsidRDefault="007017F3" w:rsidP="007017F3">
      <w:pPr>
        <w:jc w:val="both"/>
        <w:rPr>
          <w:rFonts w:cstheme="minorHAnsi"/>
        </w:rPr>
      </w:pPr>
      <w:r w:rsidRPr="00535FA2">
        <w:rPr>
          <w:rFonts w:cstheme="minorHAnsi"/>
          <w:bCs/>
          <w:shd w:val="clear" w:color="auto" w:fill="FFFFFF"/>
        </w:rPr>
        <w:t xml:space="preserve">Bu servisler öncelikle önleyici </w:t>
      </w:r>
      <w:r w:rsidR="003432E3" w:rsidRPr="00535FA2">
        <w:rPr>
          <w:rFonts w:cstheme="minorHAnsi"/>
          <w:shd w:val="clear" w:color="auto" w:fill="FFFFFF"/>
        </w:rPr>
        <w:t>koruyucu </w:t>
      </w:r>
      <w:hyperlink r:id="rId7" w:tooltip="Ruh sağlığı" w:history="1">
        <w:r w:rsidR="003432E3" w:rsidRPr="00535FA2">
          <w:rPr>
            <w:rStyle w:val="Kpr"/>
            <w:rFonts w:cstheme="minorHAnsi"/>
            <w:color w:val="auto"/>
            <w:shd w:val="clear" w:color="auto" w:fill="FFFFFF"/>
          </w:rPr>
          <w:t>ruh sağlığı</w:t>
        </w:r>
      </w:hyperlink>
      <w:r w:rsidR="003432E3" w:rsidRPr="00535FA2">
        <w:rPr>
          <w:rFonts w:cstheme="minorHAnsi"/>
          <w:shd w:val="clear" w:color="auto" w:fill="FFFFFF"/>
        </w:rPr>
        <w:t> hizmetidir. Eğitim kurumları bu hizmetin uygulama alanlarından bir tanesidir</w:t>
      </w:r>
      <w:r w:rsidRPr="00535FA2">
        <w:rPr>
          <w:rFonts w:cstheme="minorHAnsi"/>
          <w:shd w:val="clear" w:color="auto" w:fill="FFFFFF"/>
        </w:rPr>
        <w:t>. Ruh sağlığı açısından normal,</w:t>
      </w:r>
      <w:r w:rsidR="002032DC">
        <w:rPr>
          <w:rFonts w:cstheme="minorHAnsi"/>
          <w:shd w:val="clear" w:color="auto" w:fill="FFFFFF"/>
        </w:rPr>
        <w:t xml:space="preserve"> </w:t>
      </w:r>
      <w:r w:rsidRPr="00535FA2">
        <w:rPr>
          <w:rFonts w:cstheme="minorHAnsi"/>
          <w:shd w:val="clear" w:color="auto" w:fill="FFFFFF"/>
        </w:rPr>
        <w:t>herkes öncelikle geçiş dönemlerinde bu hizmete ihtiyaç duyarlar.</w:t>
      </w:r>
      <w:r w:rsidR="002032DC">
        <w:rPr>
          <w:rFonts w:cstheme="minorHAnsi"/>
          <w:shd w:val="clear" w:color="auto" w:fill="FFFFFF"/>
        </w:rPr>
        <w:t xml:space="preserve"> </w:t>
      </w:r>
      <w:r w:rsidRPr="00535FA2">
        <w:rPr>
          <w:rFonts w:cstheme="minorHAnsi"/>
          <w:shd w:val="clear" w:color="auto" w:fill="FFFFFF"/>
        </w:rPr>
        <w:t xml:space="preserve">Bazen </w:t>
      </w:r>
      <w:r w:rsidR="003432E3" w:rsidRPr="00535FA2">
        <w:rPr>
          <w:rFonts w:cstheme="minorHAnsi"/>
          <w:shd w:val="clear" w:color="auto" w:fill="FFFFFF"/>
        </w:rPr>
        <w:t>okula gelmiş bir öğrencinin uyum sorunu olabilir, arkadaşsızlık çekebilir, bir başka öğrencinin sınavlara ilişkin kaygısı olabilir ya da bir üst eğitim kurumu veya meslek seçimiyle ilgili yardım isteyebilir gibi. İşte, tüm bu sorunlara, psikolojik danışma ve rehberlik programlarından mezun olan psikolojik</w:t>
      </w:r>
      <w:r w:rsidR="00DC0B54">
        <w:rPr>
          <w:rFonts w:cstheme="minorHAnsi"/>
          <w:shd w:val="clear" w:color="auto" w:fill="FFFFFF"/>
        </w:rPr>
        <w:t xml:space="preserve"> danışman yani </w:t>
      </w:r>
      <w:r w:rsidRPr="00535FA2">
        <w:rPr>
          <w:rFonts w:cstheme="minorHAnsi"/>
          <w:shd w:val="clear" w:color="auto" w:fill="FFFFFF"/>
        </w:rPr>
        <w:t xml:space="preserve">uzman kişiler öğrencilere </w:t>
      </w:r>
      <w:r w:rsidR="003432E3" w:rsidRPr="00535FA2">
        <w:rPr>
          <w:rFonts w:cstheme="minorHAnsi"/>
          <w:shd w:val="clear" w:color="auto" w:fill="FFFFFF"/>
        </w:rPr>
        <w:t>yardımcı olabilirler. Rehberlik hizmet alanına ve problem alanın göre kendi içinde ayrılmaktadır. Hizmet alanına göre; eğitim, sağlık ve sosyal rehberlik olarak ayrılır. Problem alanına göre ise kişisel, eğitsel ve mesleki rehberlik olarak ayrılmaktadır.</w:t>
      </w:r>
    </w:p>
    <w:p w:rsidR="00423D00" w:rsidRPr="00535FA2" w:rsidRDefault="002032DC" w:rsidP="00FA74B1">
      <w:pPr>
        <w:jc w:val="center"/>
        <w:rPr>
          <w:rFonts w:cstheme="minorHAnsi"/>
        </w:rPr>
      </w:pPr>
      <w:r>
        <w:rPr>
          <w:noProof/>
          <w:lang w:eastAsia="tr-TR"/>
        </w:rPr>
        <w:drawing>
          <wp:inline distT="0" distB="0" distL="0" distR="0" wp14:anchorId="7F41B0BC" wp14:editId="2DBF7BD4">
            <wp:extent cx="1962150" cy="1147924"/>
            <wp:effectExtent l="0" t="0" r="0" b="0"/>
            <wp:docPr id="1" name="Resim 1" descr="PSİKOLOJİK DANIŞMANLIK VE REHBERLİK SERVİSİ EL KİT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KOLOJİK DANIŞMANLIK VE REHBERLİK SERVİSİ EL KİTAB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066" cy="1155480"/>
                    </a:xfrm>
                    <a:prstGeom prst="rect">
                      <a:avLst/>
                    </a:prstGeom>
                    <a:noFill/>
                    <a:ln>
                      <a:noFill/>
                    </a:ln>
                  </pic:spPr>
                </pic:pic>
              </a:graphicData>
            </a:graphic>
          </wp:inline>
        </w:drawing>
      </w:r>
    </w:p>
    <w:p w:rsidR="003432E3" w:rsidRPr="00535FA2" w:rsidRDefault="002032DC" w:rsidP="007017F3">
      <w:pPr>
        <w:jc w:val="both"/>
        <w:rPr>
          <w:rFonts w:cstheme="minorHAnsi"/>
        </w:rPr>
      </w:pPr>
      <w:r>
        <w:rPr>
          <w:noProof/>
          <w:lang w:eastAsia="tr-TR"/>
        </w:rPr>
        <w:drawing>
          <wp:inline distT="0" distB="0" distL="0" distR="0" wp14:anchorId="77E89AD0" wp14:editId="50D24FB8">
            <wp:extent cx="2463239" cy="1383698"/>
            <wp:effectExtent l="0" t="0" r="0" b="6985"/>
            <wp:docPr id="2" name="Resim 2" descr="İlkokuldan Ortaokula Geçiş (Öğrenci Broş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kokuldan Ortaokula Geçiş (Öğrenci Broşür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7317" cy="1391606"/>
                    </a:xfrm>
                    <a:prstGeom prst="rect">
                      <a:avLst/>
                    </a:prstGeom>
                    <a:noFill/>
                    <a:ln>
                      <a:noFill/>
                    </a:ln>
                  </pic:spPr>
                </pic:pic>
              </a:graphicData>
            </a:graphic>
          </wp:inline>
        </w:drawing>
      </w:r>
    </w:p>
    <w:p w:rsidR="003432E3" w:rsidRPr="00535FA2" w:rsidRDefault="003432E3" w:rsidP="007017F3">
      <w:pPr>
        <w:jc w:val="both"/>
        <w:rPr>
          <w:rFonts w:cstheme="minorHAnsi"/>
        </w:rPr>
      </w:pPr>
    </w:p>
    <w:p w:rsidR="00A80486" w:rsidRPr="002032DC" w:rsidRDefault="00A80486" w:rsidP="00A80486">
      <w:pPr>
        <w:jc w:val="both"/>
        <w:rPr>
          <w:rFonts w:cstheme="minorHAnsi"/>
          <w:b/>
        </w:rPr>
      </w:pPr>
      <w:r w:rsidRPr="002032DC">
        <w:rPr>
          <w:rFonts w:cstheme="minorHAnsi"/>
          <w:b/>
        </w:rPr>
        <w:t>ORTAOKULLA İLGİLİ BİLMENİZ GEREKENLER</w:t>
      </w:r>
    </w:p>
    <w:p w:rsidR="00A80486" w:rsidRPr="00A80486" w:rsidRDefault="00A80486" w:rsidP="007017F3">
      <w:pPr>
        <w:jc w:val="both"/>
        <w:rPr>
          <w:rFonts w:cstheme="minorHAnsi"/>
          <w:b/>
        </w:rPr>
      </w:pPr>
      <w:r>
        <w:rPr>
          <w:rFonts w:cstheme="minorHAnsi"/>
          <w:color w:val="000000"/>
          <w:shd w:val="clear" w:color="auto" w:fill="FFFFFF"/>
        </w:rPr>
        <w:t xml:space="preserve">Her şeyden önce yepyeni bir dönem başlıyor. </w:t>
      </w:r>
      <w:r w:rsidRPr="00A80486">
        <w:rPr>
          <w:rFonts w:cstheme="minorHAnsi"/>
          <w:color w:val="000000"/>
          <w:shd w:val="clear" w:color="auto" w:fill="FFFFFF"/>
        </w:rPr>
        <w:t xml:space="preserve">Ortaokul dersleri, ilkokula göre daha kapsamlı ve teorik bir yapıya sahiptir. Fen bilimleri, matematik, sosyal bilgiler, Türkçe, yabancı dil gibi farklı </w:t>
      </w:r>
      <w:proofErr w:type="gramStart"/>
      <w:r w:rsidRPr="00A80486">
        <w:rPr>
          <w:rFonts w:cstheme="minorHAnsi"/>
          <w:color w:val="000000"/>
          <w:shd w:val="clear" w:color="auto" w:fill="FFFFFF"/>
        </w:rPr>
        <w:t>branşlarda</w:t>
      </w:r>
      <w:proofErr w:type="gramEnd"/>
      <w:r w:rsidRPr="00A80486">
        <w:rPr>
          <w:rFonts w:cstheme="minorHAnsi"/>
          <w:color w:val="000000"/>
          <w:shd w:val="clear" w:color="auto" w:fill="FFFFFF"/>
        </w:rPr>
        <w:t xml:space="preserve"> uzmanlaşmış öğretmenler derslere girer. Ders saatleri artar ve öğrencilerden daha fazla araştırma yapmaları, proje hazırlamaları ve düzenli çalışmaları beklenir. Ortaokulda farklı derslerin ve ödevlerin artmasıyla birlikte zaman yönetimi becerileri büyük önem kazanır. </w:t>
      </w:r>
      <w:r>
        <w:rPr>
          <w:rFonts w:cstheme="minorHAnsi"/>
          <w:color w:val="000000"/>
          <w:shd w:val="clear" w:color="auto" w:fill="FFFFFF"/>
        </w:rPr>
        <w:t xml:space="preserve">Artık bir çalışma programı oluşturulması gerekmektedir. </w:t>
      </w:r>
      <w:r w:rsidRPr="00A80486">
        <w:rPr>
          <w:rFonts w:cstheme="minorHAnsi"/>
          <w:color w:val="000000"/>
          <w:shd w:val="clear" w:color="auto" w:fill="FFFFFF"/>
        </w:rPr>
        <w:t xml:space="preserve">Planlama becerilerini geliştirmesi </w:t>
      </w:r>
      <w:r>
        <w:rPr>
          <w:rFonts w:cstheme="minorHAnsi"/>
          <w:color w:val="000000"/>
          <w:shd w:val="clear" w:color="auto" w:fill="FFFFFF"/>
        </w:rPr>
        <w:t>çok önemlidir.</w:t>
      </w:r>
    </w:p>
    <w:p w:rsidR="00A80486" w:rsidRDefault="00A80486" w:rsidP="007017F3">
      <w:pPr>
        <w:jc w:val="both"/>
        <w:rPr>
          <w:rFonts w:cstheme="minorHAnsi"/>
          <w:b/>
        </w:rPr>
      </w:pPr>
      <w:r>
        <w:rPr>
          <w:noProof/>
          <w:lang w:eastAsia="tr-TR"/>
        </w:rPr>
        <w:drawing>
          <wp:inline distT="0" distB="0" distL="0" distR="0" wp14:anchorId="3654F9E4" wp14:editId="1BBDDE24">
            <wp:extent cx="2800350" cy="790575"/>
            <wp:effectExtent l="0" t="0" r="0" b="9525"/>
            <wp:docPr id="7" name="Resim 7" descr="Stratejik Planlama - Haldun Yıld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ejik Planlama - Haldun Yıldı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4511" cy="800219"/>
                    </a:xfrm>
                    <a:prstGeom prst="rect">
                      <a:avLst/>
                    </a:prstGeom>
                    <a:noFill/>
                    <a:ln>
                      <a:noFill/>
                    </a:ln>
                  </pic:spPr>
                </pic:pic>
              </a:graphicData>
            </a:graphic>
          </wp:inline>
        </w:drawing>
      </w:r>
    </w:p>
    <w:p w:rsidR="005E06F8" w:rsidRPr="002032DC" w:rsidRDefault="005E06F8" w:rsidP="007017F3">
      <w:pPr>
        <w:jc w:val="both"/>
        <w:rPr>
          <w:rFonts w:cstheme="minorHAnsi"/>
          <w:b/>
        </w:rPr>
      </w:pPr>
      <w:r w:rsidRPr="002032DC">
        <w:rPr>
          <w:rFonts w:cstheme="minorHAnsi"/>
          <w:b/>
        </w:rPr>
        <w:lastRenderedPageBreak/>
        <w:t>ÖĞRENCİ DAVRANIŞLARI</w:t>
      </w:r>
    </w:p>
    <w:p w:rsidR="005E06F8" w:rsidRPr="00535FA2" w:rsidRDefault="005E06F8" w:rsidP="007017F3">
      <w:pPr>
        <w:jc w:val="both"/>
        <w:rPr>
          <w:rFonts w:cstheme="minorHAnsi"/>
        </w:rPr>
      </w:pPr>
      <w:r w:rsidRPr="00535FA2">
        <w:rPr>
          <w:rFonts w:cstheme="minorHAnsi"/>
          <w:shd w:val="clear" w:color="auto" w:fill="FFFFFF"/>
        </w:rPr>
        <w:t>Ortaokul ve imam-hatip ortaokullarında öğrencilerin ilgi, istek, yetenek ve ihtiyaçlarını belirleyerek olumlu davranışlar kazanmaları ve olumsuz davranışların önlenmesi için öğrenci davranışlarını değerlendirme kurulu oluşturulur. (MEB OÖE/İÖKY Madde 57/1)</w:t>
      </w:r>
    </w:p>
    <w:p w:rsidR="005E06F8" w:rsidRPr="00535FA2" w:rsidRDefault="005E06F8" w:rsidP="007017F3">
      <w:pPr>
        <w:shd w:val="clear" w:color="auto" w:fill="FFFFFF"/>
        <w:spacing w:before="100" w:beforeAutospacing="1" w:after="100" w:afterAutospacing="1" w:line="315" w:lineRule="atLeast"/>
        <w:jc w:val="both"/>
        <w:rPr>
          <w:rFonts w:eastAsia="Times New Roman" w:cstheme="minorHAnsi"/>
          <w:lang w:eastAsia="tr-TR"/>
        </w:rPr>
      </w:pPr>
      <w:r w:rsidRPr="005E06F8">
        <w:rPr>
          <w:rFonts w:eastAsia="Times New Roman" w:cstheme="minorHAnsi"/>
          <w:lang w:eastAsia="tr-TR"/>
        </w:rPr>
        <w:t xml:space="preserve">Okul düzenini sağlamak üzere okul yönetimi, öğretmen, okulun diğer personeli, </w:t>
      </w:r>
      <w:r w:rsidRPr="00535FA2">
        <w:rPr>
          <w:rFonts w:eastAsia="Times New Roman" w:cstheme="minorHAnsi"/>
          <w:lang w:eastAsia="tr-TR"/>
        </w:rPr>
        <w:t>RPD servisi ile eşgüdüm halinde</w:t>
      </w:r>
      <w:r w:rsidR="00FC443E">
        <w:rPr>
          <w:rFonts w:eastAsia="Times New Roman" w:cstheme="minorHAnsi"/>
          <w:lang w:eastAsia="tr-TR"/>
        </w:rPr>
        <w:t>dir. Ve</w:t>
      </w:r>
      <w:r w:rsidRPr="00535FA2">
        <w:rPr>
          <w:rFonts w:eastAsia="Times New Roman" w:cstheme="minorHAnsi"/>
          <w:lang w:eastAsia="tr-TR"/>
        </w:rPr>
        <w:t xml:space="preserve"> </w:t>
      </w:r>
      <w:r w:rsidRPr="005E06F8">
        <w:rPr>
          <w:rFonts w:eastAsia="Times New Roman" w:cstheme="minorHAnsi"/>
          <w:lang w:eastAsia="tr-TR"/>
        </w:rPr>
        <w:t>öğrenci ve veli tarafından getirilen olumlu veya olumsuz davranış ve uygulamalara ilişkin</w:t>
      </w:r>
      <w:r w:rsidRPr="00535FA2">
        <w:rPr>
          <w:rFonts w:eastAsia="Times New Roman" w:cstheme="minorHAnsi"/>
          <w:lang w:eastAsia="tr-TR"/>
        </w:rPr>
        <w:t xml:space="preserve"> önerileri görüşme,</w:t>
      </w:r>
      <w:r w:rsidR="002032DC">
        <w:rPr>
          <w:rFonts w:eastAsia="Times New Roman" w:cstheme="minorHAnsi"/>
          <w:lang w:eastAsia="tr-TR"/>
        </w:rPr>
        <w:t xml:space="preserve"> </w:t>
      </w:r>
      <w:r w:rsidRPr="00535FA2">
        <w:rPr>
          <w:rFonts w:eastAsia="Times New Roman" w:cstheme="minorHAnsi"/>
          <w:lang w:eastAsia="tr-TR"/>
        </w:rPr>
        <w:t>ödüllendirme, uyumsuzlukları araştırma, zararlı alışkanlıklardan korunma konusunda aile ve çevre ile işbirliği yapma</w:t>
      </w:r>
      <w:r w:rsidR="00423D00" w:rsidRPr="00535FA2">
        <w:rPr>
          <w:rFonts w:eastAsia="Times New Roman" w:cstheme="minorHAnsi"/>
          <w:lang w:eastAsia="tr-TR"/>
        </w:rPr>
        <w:t xml:space="preserve">, olumsuz davranışlarla ilişkin </w:t>
      </w:r>
      <w:proofErr w:type="gramStart"/>
      <w:r w:rsidR="00423D00" w:rsidRPr="00535FA2">
        <w:rPr>
          <w:rFonts w:eastAsia="Times New Roman" w:cstheme="minorHAnsi"/>
          <w:lang w:eastAsia="tr-TR"/>
        </w:rPr>
        <w:t>sonuçlara  karar</w:t>
      </w:r>
      <w:proofErr w:type="gramEnd"/>
      <w:r w:rsidR="00423D00" w:rsidRPr="00535FA2">
        <w:rPr>
          <w:rFonts w:eastAsia="Times New Roman" w:cstheme="minorHAnsi"/>
          <w:lang w:eastAsia="tr-TR"/>
        </w:rPr>
        <w:t xml:space="preserve"> verme bu kurulun sorumluluğundadır.</w:t>
      </w:r>
    </w:p>
    <w:p w:rsidR="00423D00" w:rsidRPr="005E06F8" w:rsidRDefault="00423D00" w:rsidP="007017F3">
      <w:pPr>
        <w:shd w:val="clear" w:color="auto" w:fill="FFFFFF"/>
        <w:spacing w:before="100" w:beforeAutospacing="1" w:after="100" w:afterAutospacing="1" w:line="315" w:lineRule="atLeast"/>
        <w:jc w:val="both"/>
        <w:rPr>
          <w:rFonts w:eastAsia="Times New Roman" w:cstheme="minorHAnsi"/>
          <w:lang w:eastAsia="tr-TR"/>
        </w:rPr>
      </w:pPr>
      <w:r w:rsidRPr="00535FA2">
        <w:rPr>
          <w:rFonts w:eastAsia="Times New Roman" w:cstheme="minorHAnsi"/>
          <w:lang w:eastAsia="tr-TR"/>
        </w:rPr>
        <w:t xml:space="preserve">Öğrenci velileri  ilkokulda yabancı oldukları yaptırımlar bu kademede devreye </w:t>
      </w:r>
      <w:proofErr w:type="spellStart"/>
      <w:proofErr w:type="gramStart"/>
      <w:r w:rsidRPr="00535FA2">
        <w:rPr>
          <w:rFonts w:eastAsia="Times New Roman" w:cstheme="minorHAnsi"/>
          <w:lang w:eastAsia="tr-TR"/>
        </w:rPr>
        <w:t>girer.</w:t>
      </w:r>
      <w:bookmarkStart w:id="0" w:name="_GoBack"/>
      <w:bookmarkEnd w:id="0"/>
      <w:r w:rsidRPr="00535FA2">
        <w:rPr>
          <w:rFonts w:eastAsia="Times New Roman" w:cstheme="minorHAnsi"/>
          <w:lang w:eastAsia="tr-TR"/>
        </w:rPr>
        <w:t>Artık</w:t>
      </w:r>
      <w:proofErr w:type="spellEnd"/>
      <w:proofErr w:type="gramEnd"/>
      <w:r w:rsidRPr="00535FA2">
        <w:rPr>
          <w:rFonts w:eastAsia="Times New Roman" w:cstheme="minorHAnsi"/>
          <w:lang w:eastAsia="tr-TR"/>
        </w:rPr>
        <w:t xml:space="preserve"> öğrenciler davranışlarının sonuçlarını yaşamaya başlarlar.</w:t>
      </w:r>
      <w:r w:rsidR="002032DC">
        <w:rPr>
          <w:rFonts w:eastAsia="Times New Roman" w:cstheme="minorHAnsi"/>
          <w:lang w:eastAsia="tr-TR"/>
        </w:rPr>
        <w:t xml:space="preserve"> </w:t>
      </w:r>
      <w:r w:rsidRPr="00535FA2">
        <w:rPr>
          <w:rFonts w:eastAsia="Times New Roman" w:cstheme="minorHAnsi"/>
          <w:lang w:eastAsia="tr-TR"/>
        </w:rPr>
        <w:t>Bu aydınlatma, ortaokula hazırlama da önemlidir.</w:t>
      </w:r>
    </w:p>
    <w:p w:rsidR="00423D00" w:rsidRPr="00423D00" w:rsidRDefault="00423D00" w:rsidP="007017F3">
      <w:pPr>
        <w:shd w:val="clear" w:color="auto" w:fill="FFFFFF"/>
        <w:spacing w:before="40" w:after="0" w:line="315" w:lineRule="atLeast"/>
        <w:jc w:val="both"/>
        <w:rPr>
          <w:rFonts w:eastAsia="Times New Roman" w:cstheme="minorHAnsi"/>
          <w:lang w:eastAsia="tr-TR"/>
        </w:rPr>
      </w:pPr>
      <w:r w:rsidRPr="00423D00">
        <w:rPr>
          <w:rFonts w:eastAsia="Times New Roman" w:cstheme="minorHAnsi"/>
          <w:b/>
          <w:bCs/>
          <w:lang w:eastAsia="tr-TR"/>
        </w:rPr>
        <w:t>Önemli:</w:t>
      </w:r>
      <w:r w:rsidRPr="00423D00">
        <w:rPr>
          <w:rFonts w:eastAsia="Times New Roman" w:cstheme="minorHAnsi"/>
          <w:lang w:eastAsia="tr-TR"/>
        </w:rPr>
        <w:t xml:space="preserve"> Öğrenci Davranışlarını Değerlendirme Kurulu, sadece UYARI ve KINAMA yaptırımlarını okul müdürünün onayı ile verilebilir. Okul müdürü kararı geri iade ederse, kurul konuyu </w:t>
      </w:r>
      <w:r w:rsidRPr="00423D00">
        <w:rPr>
          <w:rFonts w:eastAsia="Times New Roman" w:cstheme="minorHAnsi"/>
          <w:lang w:eastAsia="tr-TR"/>
        </w:rPr>
        <w:t>tekrar görüşür ve kurulun ikinci kararı nihai karardır.</w:t>
      </w:r>
    </w:p>
    <w:p w:rsidR="00423D00" w:rsidRPr="00423D00" w:rsidRDefault="00423D00" w:rsidP="007017F3">
      <w:pPr>
        <w:shd w:val="clear" w:color="auto" w:fill="FFFFFF"/>
        <w:spacing w:before="40" w:after="0" w:line="315" w:lineRule="atLeast"/>
        <w:jc w:val="both"/>
        <w:rPr>
          <w:rFonts w:eastAsia="Times New Roman" w:cstheme="minorHAnsi"/>
          <w:lang w:eastAsia="tr-TR"/>
        </w:rPr>
      </w:pPr>
      <w:r w:rsidRPr="00423D00">
        <w:rPr>
          <w:rFonts w:eastAsia="Times New Roman" w:cstheme="minorHAnsi"/>
          <w:lang w:eastAsia="tr-TR"/>
        </w:rPr>
        <w:t> </w:t>
      </w:r>
    </w:p>
    <w:p w:rsidR="00423D00" w:rsidRPr="00423D00" w:rsidRDefault="00423D00" w:rsidP="007017F3">
      <w:pPr>
        <w:shd w:val="clear" w:color="auto" w:fill="FFFFFF"/>
        <w:spacing w:before="40" w:after="0" w:line="315" w:lineRule="atLeast"/>
        <w:jc w:val="both"/>
        <w:rPr>
          <w:rFonts w:eastAsia="Times New Roman" w:cstheme="minorHAnsi"/>
          <w:lang w:eastAsia="tr-TR"/>
        </w:rPr>
      </w:pPr>
      <w:r w:rsidRPr="00423D00">
        <w:rPr>
          <w:rFonts w:eastAsia="Times New Roman" w:cstheme="minorHAnsi"/>
          <w:b/>
          <w:bCs/>
          <w:lang w:eastAsia="tr-TR"/>
        </w:rPr>
        <w:t>Önemli:</w:t>
      </w:r>
      <w:r w:rsidRPr="00423D00">
        <w:rPr>
          <w:rFonts w:eastAsia="Times New Roman" w:cstheme="minorHAnsi"/>
          <w:lang w:eastAsia="tr-TR"/>
        </w:rPr>
        <w:t> Öğrenci Davranışlarını Değerlendirme Kurulu, OKUL DEĞİŞTİRME yaptırımını İlçe Öğrenci Davranışlarında Görüşülmek üzere hazırlanan evraklar doğrultusunda teklif edebilir.</w:t>
      </w:r>
    </w:p>
    <w:p w:rsidR="00423D00" w:rsidRPr="00423D00" w:rsidRDefault="00423D00" w:rsidP="007017F3">
      <w:pPr>
        <w:shd w:val="clear" w:color="auto" w:fill="FFFFFF"/>
        <w:spacing w:before="40" w:after="0" w:line="315" w:lineRule="atLeast"/>
        <w:jc w:val="both"/>
        <w:rPr>
          <w:rFonts w:eastAsia="Times New Roman" w:cstheme="minorHAnsi"/>
          <w:sz w:val="21"/>
          <w:szCs w:val="21"/>
          <w:lang w:eastAsia="tr-TR"/>
        </w:rPr>
      </w:pPr>
      <w:r w:rsidRPr="00423D00">
        <w:rPr>
          <w:rFonts w:eastAsia="Times New Roman" w:cstheme="minorHAnsi"/>
          <w:sz w:val="21"/>
          <w:szCs w:val="21"/>
          <w:lang w:eastAsia="tr-TR"/>
        </w:rPr>
        <w:t> </w:t>
      </w:r>
    </w:p>
    <w:p w:rsidR="003432E3" w:rsidRPr="00535FA2" w:rsidRDefault="00D2006F" w:rsidP="007017F3">
      <w:pPr>
        <w:jc w:val="both"/>
        <w:rPr>
          <w:rFonts w:cstheme="minorHAnsi"/>
        </w:rPr>
      </w:pPr>
      <w:r>
        <w:rPr>
          <w:noProof/>
          <w:lang w:eastAsia="tr-TR"/>
        </w:rPr>
        <w:drawing>
          <wp:inline distT="0" distB="0" distL="0" distR="0" wp14:anchorId="07434EAA" wp14:editId="72BE614D">
            <wp:extent cx="1343025" cy="126362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0165" cy="1307979"/>
                    </a:xfrm>
                    <a:prstGeom prst="rect">
                      <a:avLst/>
                    </a:prstGeom>
                  </pic:spPr>
                </pic:pic>
              </a:graphicData>
            </a:graphic>
          </wp:inline>
        </w:drawing>
      </w:r>
      <w:r w:rsidRPr="00D2006F">
        <w:rPr>
          <w:noProof/>
          <w:lang w:eastAsia="tr-TR"/>
        </w:rPr>
        <w:t xml:space="preserve"> </w:t>
      </w:r>
      <w:r>
        <w:rPr>
          <w:noProof/>
          <w:lang w:eastAsia="tr-TR"/>
        </w:rPr>
        <w:drawing>
          <wp:inline distT="0" distB="0" distL="0" distR="0" wp14:anchorId="32652A08" wp14:editId="4F801B99">
            <wp:extent cx="1219200" cy="12192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19200" cy="1219200"/>
                    </a:xfrm>
                    <a:prstGeom prst="rect">
                      <a:avLst/>
                    </a:prstGeom>
                  </pic:spPr>
                </pic:pic>
              </a:graphicData>
            </a:graphic>
          </wp:inline>
        </w:drawing>
      </w:r>
    </w:p>
    <w:p w:rsidR="00D2006F" w:rsidRDefault="00D2006F" w:rsidP="00D2006F">
      <w:pPr>
        <w:shd w:val="clear" w:color="auto" w:fill="FFFFFF"/>
        <w:spacing w:after="0" w:line="240" w:lineRule="auto"/>
        <w:jc w:val="both"/>
        <w:rPr>
          <w:rFonts w:eastAsia="Times New Roman" w:cstheme="minorHAnsi"/>
          <w:b/>
          <w:lang w:eastAsia="tr-TR"/>
        </w:rPr>
      </w:pPr>
    </w:p>
    <w:p w:rsidR="00D2006F" w:rsidRPr="00535FA2" w:rsidRDefault="00D2006F" w:rsidP="00D2006F">
      <w:pPr>
        <w:shd w:val="clear" w:color="auto" w:fill="FFFFFF"/>
        <w:spacing w:after="0" w:line="240" w:lineRule="auto"/>
        <w:jc w:val="both"/>
        <w:rPr>
          <w:rFonts w:eastAsia="Times New Roman" w:cstheme="minorHAnsi"/>
          <w:b/>
          <w:lang w:eastAsia="tr-TR"/>
        </w:rPr>
      </w:pPr>
      <w:r w:rsidRPr="00535FA2">
        <w:rPr>
          <w:rFonts w:eastAsia="Times New Roman" w:cstheme="minorHAnsi"/>
          <w:b/>
          <w:lang w:eastAsia="tr-TR"/>
        </w:rPr>
        <w:t>ÇOCUKLAR ORTAOKULLARA NASIL YERLEŞECEK?</w:t>
      </w:r>
    </w:p>
    <w:p w:rsidR="00D2006F" w:rsidRPr="00535FA2" w:rsidRDefault="00D2006F" w:rsidP="00D2006F">
      <w:pPr>
        <w:shd w:val="clear" w:color="auto" w:fill="FFFFFF"/>
        <w:spacing w:after="0" w:line="240" w:lineRule="auto"/>
        <w:jc w:val="both"/>
        <w:rPr>
          <w:rFonts w:eastAsia="Times New Roman" w:cstheme="minorHAnsi"/>
          <w:lang w:eastAsia="tr-TR"/>
        </w:rPr>
      </w:pPr>
    </w:p>
    <w:p w:rsidR="00D2006F" w:rsidRPr="00535FA2" w:rsidRDefault="00D2006F" w:rsidP="00D2006F">
      <w:pPr>
        <w:shd w:val="clear" w:color="auto" w:fill="FFFFFF"/>
        <w:spacing w:after="0" w:line="240" w:lineRule="auto"/>
        <w:jc w:val="both"/>
        <w:rPr>
          <w:rFonts w:eastAsia="Times New Roman" w:cstheme="minorHAnsi"/>
          <w:lang w:eastAsia="tr-TR"/>
        </w:rPr>
      </w:pPr>
      <w:r w:rsidRPr="00423D00">
        <w:rPr>
          <w:rFonts w:eastAsia="Times New Roman" w:cstheme="minorHAnsi"/>
          <w:lang w:eastAsia="tr-TR"/>
        </w:rPr>
        <w:t>5.sınıfa başlayacak öğrencilerin şubelerinin belirlenmesi ise Millî Eğitim Bakanlığı Okul Öncesi Eğitim ve İlköğretim Kurumları Yönetmeliği'ne bağlı olarak ağustos ayının son haftasında gerçekleştirilecek.</w:t>
      </w:r>
      <w:r w:rsidRPr="00535FA2">
        <w:rPr>
          <w:rFonts w:eastAsia="Times New Roman" w:cstheme="minorHAnsi"/>
          <w:lang w:eastAsia="tr-TR"/>
        </w:rPr>
        <w:t xml:space="preserve"> </w:t>
      </w:r>
      <w:r w:rsidRPr="00423D00">
        <w:rPr>
          <w:rFonts w:eastAsia="Times New Roman" w:cstheme="minorHAnsi"/>
          <w:lang w:eastAsia="tr-TR"/>
        </w:rPr>
        <w:t>Veliler, </w:t>
      </w:r>
      <w:hyperlink r:id="rId13" w:tgtFrame="_blank" w:history="1">
        <w:r w:rsidRPr="00423D00">
          <w:rPr>
            <w:rFonts w:eastAsia="Times New Roman" w:cstheme="minorHAnsi"/>
            <w:b/>
            <w:bCs/>
            <w:lang w:eastAsia="tr-TR"/>
          </w:rPr>
          <w:t>e-Devlet</w:t>
        </w:r>
      </w:hyperlink>
      <w:r w:rsidRPr="00423D00">
        <w:rPr>
          <w:rFonts w:eastAsia="Times New Roman" w:cstheme="minorHAnsi"/>
          <w:lang w:eastAsia="tr-TR"/>
        </w:rPr>
        <w:t> kapısı sisteminden "İlköğretim Okulları Adrese Göre Kayıt Okulu Sorgulama" (</w:t>
      </w:r>
      <w:hyperlink r:id="rId14" w:tgtFrame="_blank" w:history="1">
        <w:r w:rsidRPr="00423D00">
          <w:rPr>
            <w:rFonts w:eastAsia="Times New Roman" w:cstheme="minorHAnsi"/>
            <w:b/>
            <w:bCs/>
            <w:lang w:eastAsia="tr-TR"/>
          </w:rPr>
          <w:t>e-Kayıt</w:t>
        </w:r>
      </w:hyperlink>
      <w:r w:rsidRPr="00423D00">
        <w:rPr>
          <w:rFonts w:eastAsia="Times New Roman" w:cstheme="minorHAnsi"/>
          <w:lang w:eastAsia="tr-TR"/>
        </w:rPr>
        <w:t>) hizmet başlığından çocuklarının yerleştirildiği okulu öğrenebilecekler.  </w:t>
      </w:r>
    </w:p>
    <w:p w:rsidR="00D2006F" w:rsidRPr="00535FA2" w:rsidRDefault="00D2006F" w:rsidP="00D2006F">
      <w:pPr>
        <w:shd w:val="clear" w:color="auto" w:fill="FFFFFF"/>
        <w:spacing w:after="0" w:line="240" w:lineRule="auto"/>
        <w:jc w:val="both"/>
        <w:rPr>
          <w:rFonts w:cstheme="minorHAnsi"/>
          <w:shd w:val="clear" w:color="auto" w:fill="FFFFFF"/>
        </w:rPr>
      </w:pPr>
    </w:p>
    <w:p w:rsidR="00D2006F" w:rsidRPr="00535FA2" w:rsidRDefault="00D2006F" w:rsidP="00D2006F">
      <w:pPr>
        <w:jc w:val="both"/>
        <w:rPr>
          <w:rFonts w:cstheme="minorHAnsi"/>
        </w:rPr>
      </w:pPr>
      <w:r w:rsidRPr="00535FA2">
        <w:rPr>
          <w:rFonts w:cstheme="minorHAnsi"/>
          <w:shd w:val="clear" w:color="auto" w:fill="FFFFFF"/>
        </w:rPr>
        <w:t>Türkiye'de ortaokullar ikiye ayrılır: </w:t>
      </w:r>
      <w:r w:rsidRPr="00535FA2">
        <w:rPr>
          <w:rFonts w:cstheme="minorHAnsi"/>
        </w:rPr>
        <w:t>Ortaokullar ve din eğitimi ağırlıklı "İmam-Hatip Ortaokulları"</w:t>
      </w:r>
      <w:r w:rsidRPr="00535FA2">
        <w:rPr>
          <w:rFonts w:cstheme="minorHAnsi"/>
          <w:shd w:val="clear" w:color="auto" w:fill="FFFFFF"/>
        </w:rPr>
        <w:t>. </w:t>
      </w:r>
    </w:p>
    <w:p w:rsidR="00D2006F" w:rsidRPr="00535FA2" w:rsidRDefault="00D2006F" w:rsidP="00D2006F">
      <w:pPr>
        <w:jc w:val="both"/>
        <w:rPr>
          <w:rFonts w:cstheme="minorHAnsi"/>
          <w:b/>
        </w:rPr>
      </w:pPr>
      <w:r w:rsidRPr="00535FA2">
        <w:rPr>
          <w:rFonts w:cstheme="minorHAnsi"/>
          <w:b/>
        </w:rPr>
        <w:t xml:space="preserve">DERS SAATLERİ </w:t>
      </w:r>
    </w:p>
    <w:p w:rsidR="00D2006F" w:rsidRPr="00535FA2" w:rsidRDefault="00D2006F" w:rsidP="00D2006F">
      <w:pPr>
        <w:jc w:val="both"/>
        <w:rPr>
          <w:rFonts w:cstheme="minorHAnsi"/>
        </w:rPr>
      </w:pPr>
      <w:r w:rsidRPr="00535FA2">
        <w:rPr>
          <w:rFonts w:cstheme="minorHAnsi"/>
        </w:rPr>
        <w:t xml:space="preserve">Beşinci sınıfta Türkçe(6 saat)), Matematik(5), Fen Bilimleri(3), Sosyal Bilgiler(3), İngilizce (3)Din Kültürü </w:t>
      </w:r>
      <w:proofErr w:type="gramStart"/>
      <w:r w:rsidRPr="00535FA2">
        <w:rPr>
          <w:rFonts w:cstheme="minorHAnsi"/>
        </w:rPr>
        <w:t>ve  Ahlak</w:t>
      </w:r>
      <w:proofErr w:type="gramEnd"/>
      <w:r w:rsidRPr="00535FA2">
        <w:rPr>
          <w:rFonts w:cstheme="minorHAnsi"/>
        </w:rPr>
        <w:t xml:space="preserve"> Bilgisi(2),Trafik Güvenliği(2), Müzik (1),Resim (1),Spor ve Oyun (2),Rehberlik ve Yönlendirme (1) Bilişim Teknolojileri ve Yazılım (1) derslerini zorunlu alacaklardır. Ayrıca İnsan, Toplum ve Bilim -Din, Ahlak ve Değer-Kültür Sanat ve Toplum gruplarından seçilecek (her grupta seçmek zorunlu ve 4.sınıfta istekler alındı)5 ders seçmeli dersler olacak şekilde 35 saat ders </w:t>
      </w:r>
      <w:proofErr w:type="spellStart"/>
      <w:r w:rsidRPr="00535FA2">
        <w:rPr>
          <w:rFonts w:cstheme="minorHAnsi"/>
        </w:rPr>
        <w:t>ders</w:t>
      </w:r>
      <w:proofErr w:type="spellEnd"/>
      <w:r w:rsidRPr="00535FA2">
        <w:rPr>
          <w:rFonts w:cstheme="minorHAnsi"/>
        </w:rPr>
        <w:t xml:space="preserve"> görülecektir. Devlet ortaokullarında adrese dayalı sistem uygulanmaktadır. </w:t>
      </w:r>
    </w:p>
    <w:p w:rsidR="005E06F8" w:rsidRPr="00242D21" w:rsidRDefault="00F40204" w:rsidP="00423D00">
      <w:pPr>
        <w:shd w:val="clear" w:color="auto" w:fill="FFFFFF"/>
        <w:spacing w:before="100" w:beforeAutospacing="1" w:after="100" w:afterAutospacing="1" w:line="315" w:lineRule="atLeast"/>
        <w:rPr>
          <w:rFonts w:cstheme="minorHAnsi"/>
        </w:rPr>
      </w:pPr>
      <w:r>
        <w:rPr>
          <w:noProof/>
          <w:lang w:eastAsia="tr-TR"/>
        </w:rPr>
        <w:drawing>
          <wp:inline distT="0" distB="0" distL="0" distR="0" wp14:anchorId="752C7968" wp14:editId="0F7464F7">
            <wp:extent cx="2663825" cy="1980110"/>
            <wp:effectExtent l="0" t="0" r="3175" b="1270"/>
            <wp:docPr id="6" name="Resim 1" descr="5. 6. ve 7. Sınıflar için, Seçmeli Ders Belirleme Formu 2023-2024 yılı  için. - Celile Öner Orta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6. ve 7. Sınıflar için, Seçmeli Ders Belirleme Formu 2023-2024 yılı  için. - Celile Öner Ortaokul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3825" cy="1980110"/>
                    </a:xfrm>
                    <a:prstGeom prst="rect">
                      <a:avLst/>
                    </a:prstGeom>
                    <a:noFill/>
                    <a:ln>
                      <a:noFill/>
                    </a:ln>
                  </pic:spPr>
                </pic:pic>
              </a:graphicData>
            </a:graphic>
          </wp:inline>
        </w:drawing>
      </w:r>
    </w:p>
    <w:sectPr w:rsidR="005E06F8" w:rsidRPr="00242D21" w:rsidSect="002F3152">
      <w:headerReference w:type="default" r:id="rId16"/>
      <w:pgSz w:w="16838" w:h="11906" w:orient="landscape" w:code="9"/>
      <w:pgMar w:top="1418" w:right="1418" w:bottom="1418" w:left="1418"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AF3" w:rsidRDefault="008B3AF3" w:rsidP="003432E3">
      <w:pPr>
        <w:spacing w:after="0" w:line="240" w:lineRule="auto"/>
      </w:pPr>
      <w:r>
        <w:separator/>
      </w:r>
    </w:p>
  </w:endnote>
  <w:endnote w:type="continuationSeparator" w:id="0">
    <w:p w:rsidR="008B3AF3" w:rsidRDefault="008B3AF3" w:rsidP="0034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AF3" w:rsidRDefault="008B3AF3" w:rsidP="003432E3">
      <w:pPr>
        <w:spacing w:after="0" w:line="240" w:lineRule="auto"/>
      </w:pPr>
      <w:r>
        <w:separator/>
      </w:r>
    </w:p>
  </w:footnote>
  <w:footnote w:type="continuationSeparator" w:id="0">
    <w:p w:rsidR="008B3AF3" w:rsidRDefault="008B3AF3" w:rsidP="00343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2E3" w:rsidRPr="003432E3" w:rsidRDefault="003432E3" w:rsidP="003432E3">
    <w:pPr>
      <w:pStyle w:val="stbilgi"/>
      <w:jc w:val="center"/>
      <w:rPr>
        <w:rFonts w:ascii="Arial Black" w:hAnsi="Arial Black"/>
        <w:sz w:val="28"/>
        <w:szCs w:val="28"/>
      </w:rPr>
    </w:pPr>
    <w:r w:rsidRPr="003432E3">
      <w:rPr>
        <w:rFonts w:ascii="Arial Black" w:hAnsi="Arial Black"/>
        <w:sz w:val="28"/>
        <w:szCs w:val="28"/>
      </w:rPr>
      <w:t xml:space="preserve">KENT KOOP </w:t>
    </w:r>
    <w:proofErr w:type="gramStart"/>
    <w:r w:rsidRPr="003432E3">
      <w:rPr>
        <w:rFonts w:ascii="Arial Black" w:hAnsi="Arial Black"/>
        <w:sz w:val="28"/>
        <w:szCs w:val="28"/>
      </w:rPr>
      <w:t>İLKOKULU  İLKOKUL</w:t>
    </w:r>
    <w:proofErr w:type="gramEnd"/>
    <w:r w:rsidRPr="003432E3">
      <w:rPr>
        <w:rFonts w:ascii="Arial Black" w:hAnsi="Arial Black"/>
        <w:sz w:val="28"/>
        <w:szCs w:val="28"/>
      </w:rPr>
      <w:t xml:space="preserve"> SONRASI KADEME GEÇİŞİ BÜLTENİ</w:t>
    </w:r>
  </w:p>
  <w:p w:rsidR="003432E3" w:rsidRDefault="003432E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A3896"/>
    <w:multiLevelType w:val="multilevel"/>
    <w:tmpl w:val="096A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52"/>
    <w:rsid w:val="002032DC"/>
    <w:rsid w:val="00242D21"/>
    <w:rsid w:val="002D03F5"/>
    <w:rsid w:val="002F3152"/>
    <w:rsid w:val="003432E3"/>
    <w:rsid w:val="003B001F"/>
    <w:rsid w:val="00423D00"/>
    <w:rsid w:val="004F2C60"/>
    <w:rsid w:val="00535FA2"/>
    <w:rsid w:val="00594595"/>
    <w:rsid w:val="005E06F8"/>
    <w:rsid w:val="007017F3"/>
    <w:rsid w:val="008B3AF3"/>
    <w:rsid w:val="00900BBA"/>
    <w:rsid w:val="0092652D"/>
    <w:rsid w:val="00984F51"/>
    <w:rsid w:val="00992269"/>
    <w:rsid w:val="00A80486"/>
    <w:rsid w:val="00D2006F"/>
    <w:rsid w:val="00DC0B54"/>
    <w:rsid w:val="00F40204"/>
    <w:rsid w:val="00F77720"/>
    <w:rsid w:val="00FA74B1"/>
    <w:rsid w:val="00FC443E"/>
    <w:rsid w:val="00FE5B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6270D2-8BBB-4B0A-9EE6-AD65C924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32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32E3"/>
  </w:style>
  <w:style w:type="paragraph" w:styleId="Altbilgi">
    <w:name w:val="footer"/>
    <w:basedOn w:val="Normal"/>
    <w:link w:val="AltbilgiChar"/>
    <w:uiPriority w:val="99"/>
    <w:unhideWhenUsed/>
    <w:rsid w:val="003432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32E3"/>
  </w:style>
  <w:style w:type="character" w:styleId="Kpr">
    <w:name w:val="Hyperlink"/>
    <w:basedOn w:val="VarsaylanParagrafYazTipi"/>
    <w:uiPriority w:val="99"/>
    <w:semiHidden/>
    <w:unhideWhenUsed/>
    <w:rsid w:val="00343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82006">
      <w:bodyDiv w:val="1"/>
      <w:marLeft w:val="0"/>
      <w:marRight w:val="0"/>
      <w:marTop w:val="0"/>
      <w:marBottom w:val="0"/>
      <w:divBdr>
        <w:top w:val="none" w:sz="0" w:space="0" w:color="auto"/>
        <w:left w:val="none" w:sz="0" w:space="0" w:color="auto"/>
        <w:bottom w:val="none" w:sz="0" w:space="0" w:color="auto"/>
        <w:right w:val="none" w:sz="0" w:space="0" w:color="auto"/>
      </w:divBdr>
    </w:div>
    <w:div w:id="741832841">
      <w:bodyDiv w:val="1"/>
      <w:marLeft w:val="0"/>
      <w:marRight w:val="0"/>
      <w:marTop w:val="0"/>
      <w:marBottom w:val="0"/>
      <w:divBdr>
        <w:top w:val="none" w:sz="0" w:space="0" w:color="auto"/>
        <w:left w:val="none" w:sz="0" w:space="0" w:color="auto"/>
        <w:bottom w:val="none" w:sz="0" w:space="0" w:color="auto"/>
        <w:right w:val="none" w:sz="0" w:space="0" w:color="auto"/>
      </w:divBdr>
    </w:div>
    <w:div w:id="1037703948">
      <w:bodyDiv w:val="1"/>
      <w:marLeft w:val="0"/>
      <w:marRight w:val="0"/>
      <w:marTop w:val="0"/>
      <w:marBottom w:val="0"/>
      <w:divBdr>
        <w:top w:val="none" w:sz="0" w:space="0" w:color="auto"/>
        <w:left w:val="none" w:sz="0" w:space="0" w:color="auto"/>
        <w:bottom w:val="none" w:sz="0" w:space="0" w:color="auto"/>
        <w:right w:val="none" w:sz="0" w:space="0" w:color="auto"/>
      </w:divBdr>
    </w:div>
    <w:div w:id="14149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urkiye.gov.tr/milli-egitim-ilkogretim-okullari-adrese-gore-kayit-okulu-sorgulama-e-kay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wikipedia.org/wiki/Ruh_sa%C4%9Fl%C4%B1%C4%9F%C4%B1"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turkiye.gov.tr/milli-egitim-ilkogretim-okullari-adrese-gore-kayit-okulu-sorgulama-e-kayi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2025-06-19T09:25:00Z</dcterms:created>
  <dcterms:modified xsi:type="dcterms:W3CDTF">2025-06-19T09:25:00Z</dcterms:modified>
</cp:coreProperties>
</file>